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The Dove Federation</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Rational for the organisation of the history curriculum </w:t>
      </w:r>
    </w:p>
    <w:p w:rsidR="00000000" w:rsidDel="00000000" w:rsidP="00000000" w:rsidRDefault="00000000" w:rsidRPr="00000000" w14:paraId="00000003">
      <w:pPr>
        <w:jc w:val="center"/>
        <w:rPr>
          <w:b w:val="1"/>
          <w:sz w:val="28"/>
          <w:szCs w:val="28"/>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EYFS </w:t>
            </w:r>
          </w:p>
        </w:tc>
        <w:tc>
          <w:tcPr/>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Key Stage 1</w:t>
            </w:r>
          </w:p>
        </w:tc>
        <w:tc>
          <w:tcPr/>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Key Stage 2</w:t>
            </w:r>
          </w:p>
        </w:tc>
      </w:tr>
      <w:tr>
        <w:trPr>
          <w:cantSplit w:val="0"/>
          <w:tblHeader w:val="0"/>
        </w:trPr>
        <w:tc>
          <w:tcPr/>
          <w:p w:rsidR="00000000" w:rsidDel="00000000" w:rsidP="00000000" w:rsidRDefault="00000000" w:rsidRPr="00000000" w14:paraId="00000007">
            <w:pPr>
              <w:numPr>
                <w:ilvl w:val="0"/>
                <w:numId w:val="1"/>
              </w:numPr>
              <w:ind w:left="720" w:hanging="360"/>
              <w:rPr>
                <w:u w:val="none"/>
              </w:rPr>
            </w:pPr>
            <w:r w:rsidDel="00000000" w:rsidR="00000000" w:rsidRPr="00000000">
              <w:rPr>
                <w:rtl w:val="0"/>
              </w:rPr>
              <w:t xml:space="preserve">The history element of EYFS is taught with the Understanding of the world component of the curriculum. </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Our unit entitled ‘All About me’ offers children a great opportunity to</w:t>
            </w:r>
          </w:p>
          <w:p w:rsidR="00000000" w:rsidDel="00000000" w:rsidP="00000000" w:rsidRDefault="00000000" w:rsidRPr="00000000" w14:paraId="00000009">
            <w:pPr>
              <w:ind w:left="720" w:firstLine="0"/>
              <w:rPr/>
            </w:pPr>
            <w:r w:rsidDel="00000000" w:rsidR="00000000" w:rsidRPr="00000000">
              <w:rPr>
                <w:rtl w:val="0"/>
              </w:rPr>
              <w:t xml:space="preserve">talk about members of their family and immediate community. Children can have discussions and ask questions during a dedicated ‘talk time.’ </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We want children to share pictures and information about their families. We will provide opportunities to share books and talk about the many different types of families. </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We want children to talk about people who are familiar to them, such as people they may have come across within the community (police, fire service, doctors, and teachers).</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We will provide pictures, stories, artefacts and accounts from the past, explaining similarities and differences. We will provide hands-on experiences that will deepen children’s knowledge and understanding.  </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We teach about contrasting events such as bonfire night today with the same event in the past. Children are able to ask questions and seek the knowledge to make comparisons.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We share stories about Poppy day and discuss key influential figures in the past. </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We want children to be confident in asking questions and seeking the knowledge to try to understand what life was like in the past and the changes that have been made since. </w:t>
            </w:r>
            <w:r w:rsidDel="00000000" w:rsidR="00000000" w:rsidRPr="00000000">
              <w:rPr>
                <w:rtl w:val="0"/>
              </w:rPr>
            </w:r>
          </w:p>
        </w:tc>
        <w:tc>
          <w:tcPr/>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KS1 are chosen due to children’s lived lives and experiences. This means that children are able to understand the units being covered as they are meaningful to them.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Many units are inspired by stories, songs, familiar traditions, familiar people and familiar characters.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Key National curriculum objectives are revisited throughout the curriculum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knock on the door of people within their community who have 1</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tl w:val="0"/>
              </w:rPr>
              <w:t xml:space="preserve">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hand experiences they can share to develop and broaden </w:t>
            </w:r>
            <w:r w:rsidDel="00000000" w:rsidR="00000000" w:rsidRPr="00000000">
              <w:rPr>
                <w:rtl w:val="0"/>
              </w:rPr>
              <w:t xml:space="preserve">pupils' understanding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formulate and ask questions of those people in their community who can contribute to their learning.</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their locality within the wider world.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be able to formulate and ask questions about the traditions we hold in our country and find out about why we have these celebrations.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how familiar job roles have changed and the impact this has had on people’s lives.</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formulate and ask questions about how life has changed and important people in society who have inspired these changes.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ask questions about fairness and equality and formulate their own informed opinions so that they can understand why and how people have suffered adversity.</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seek an understanding of history within Norfolk and why historical buildings are located where they are. </w:t>
            </w:r>
          </w:p>
        </w:tc>
        <w:tc>
          <w:tcPr/>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KS2 build upon the pupils learning in KS1. Many objectives are developed across KS2 and prior learning, knowledge, skills and vocabulary is developed further.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further develop an understanding of history within Norfolk and East Anglia and understand how different eras, events, settlers and conflict has impacted on their local area and ancestors.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key historical periods in the world. To be able to describe these periods in depth and be able to place this on a timeline knowing when things happened in relation to other key periods and events.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be able to ask questions using historical sources and seek the evidence to support their historical understanding.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seek an understanding of different historical rulers and time periods both in the UK and across the world on life in the past and today. </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 deep understanding of the English monarchy and periods in English history and be able to place key people and events on a timeline.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ask carefully considered questions about fairness and equality and formulate their own informed opinions so that they can understand why and how people have suffered adversity and key influential people who have brought about change.</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answers to their historical questions through examining and exploring a wide range of historical sources.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knock on the door of experts to help them to develop their own understanding of the history that they are studying and ask carefully considered and relevant questions of these people. </w:t>
            </w:r>
          </w:p>
          <w:p w:rsidR="00000000" w:rsidDel="00000000" w:rsidP="00000000" w:rsidRDefault="00000000" w:rsidRPr="00000000" w14:paraId="00000026">
            <w:pPr>
              <w:jc w:val="center"/>
              <w:rPr>
                <w:b w:val="1"/>
                <w:sz w:val="28"/>
                <w:szCs w:val="28"/>
              </w:rPr>
            </w:pPr>
            <w:r w:rsidDel="00000000" w:rsidR="00000000" w:rsidRPr="00000000">
              <w:rPr>
                <w:rtl w:val="0"/>
              </w:rPr>
            </w:r>
          </w:p>
        </w:tc>
      </w:tr>
    </w:tbl>
    <w:p w:rsidR="00000000" w:rsidDel="00000000" w:rsidP="00000000" w:rsidRDefault="00000000" w:rsidRPr="00000000" w14:paraId="00000027">
      <w:pPr>
        <w:jc w:val="center"/>
        <w:rPr>
          <w:b w:val="1"/>
          <w:sz w:val="28"/>
          <w:szCs w:val="28"/>
        </w:rPr>
      </w:pPr>
      <w:r w:rsidDel="00000000" w:rsidR="00000000" w:rsidRPr="00000000">
        <w:rPr>
          <w:rtl w:val="0"/>
        </w:rPr>
      </w:r>
    </w:p>
    <w:p w:rsidR="00000000" w:rsidDel="00000000" w:rsidP="00000000" w:rsidRDefault="00000000" w:rsidRPr="00000000" w14:paraId="00000028">
      <w:pPr>
        <w:rPr>
          <w:sz w:val="28"/>
          <w:szCs w:val="28"/>
        </w:rPr>
      </w:pPr>
      <w:r w:rsidDel="00000000" w:rsidR="00000000" w:rsidRPr="00000000">
        <w:rPr>
          <w:rtl w:val="0"/>
        </w:rPr>
      </w:r>
    </w:p>
    <w:p w:rsidR="00000000" w:rsidDel="00000000" w:rsidP="00000000" w:rsidRDefault="00000000" w:rsidRPr="00000000" w14:paraId="00000029">
      <w:pPr>
        <w:rPr>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F40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F404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MX0tqfouS1ei84jvnys9cCBUTA==">CgMxLjAyCGguZ2pkZ3hzOAByITFmZE5TV3NxRkp3cXN6TlRYcVh4SzAtbkhFYThUZjUwYw==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2023-06-13T10:22:00Z</dcterms:created>
  <dc:creator>Mrs S Disney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