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1/2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shd w:fill="fac090" w:val="clear"/>
                <w:rtl w:val="0"/>
              </w:rPr>
              <w:t xml:space="preserve">AUTUMN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314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B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C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ffffff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18" w:val="single"/>
              <w:right w:color="000000" w:space="0" w:sz="18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ind w:right="115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313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(11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Counting and estimation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5, 6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3, 4, 5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(iii) (v)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Teens and place value in 2-digit numbers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3, 4, 5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Numbers on a line; compare/order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ind w:right="-10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1NPV-1, 1NPV-2, 1NF-1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(i), (ii), (iii),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Count to 100, 1 more/less; ordinals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(i),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1NVP-1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(i),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(13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Partition numbers; learn number bonds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1AS-1, 1AS-2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 by counting on in 1s or 10s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Counting back; understand + and –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10, 11, 12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10, 11, 14, 15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Measures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(3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Comparing and measuring lengths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25, 26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(11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Reinforce and consolidate number bonds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1AS-1, 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number facts to add and subtract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1AS-1, 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8, 11, 12 15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2AS-1,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Adding and subtracting tens and ones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(iii); Add/Sub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10, 11, 15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(4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Tell time to half and quarter hours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30, 31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units of time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20, 21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Using different strategies for addition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Coin recognition: find amounts &amp; change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12, 22, 23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1AS-1, 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15, 27, 28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 (iv) (v)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AD">
            <w:pPr>
              <w:spacing w:after="0" w:line="240" w:lineRule="auto"/>
              <w:ind w:right="-115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Fractions and Multiplication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Understanding halves and quarters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 (i)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Doubling &amp; halving; odd &amp; even numbers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2, 13, 14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</w:t>
            </w:r>
          </w:p>
          <w:p w:rsidR="00000000" w:rsidDel="00000000" w:rsidP="00000000" w:rsidRDefault="00000000" w:rsidRPr="00000000" w14:paraId="000000B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Counting in steps of 5 and 10</w:t>
            </w:r>
          </w:p>
        </w:tc>
        <w:tc>
          <w:tcPr>
            <w:tcBorders>
              <w:left w:color="000000" w:space="0" w:sz="4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2, 14</w:t>
            </w:r>
          </w:p>
        </w:tc>
        <w:tc>
          <w:tcPr>
            <w:tcBorders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</w:t>
            </w:r>
          </w:p>
          <w:p w:rsidR="00000000" w:rsidDel="00000000" w:rsidP="00000000" w:rsidRDefault="00000000" w:rsidRPr="00000000" w14:paraId="000000C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 (i)</w:t>
            </w:r>
          </w:p>
        </w:tc>
        <w:tc>
          <w:tcPr>
            <w:tcBorders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Mult/Div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A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3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1/2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shd w:fill="92d050" w:val="clear"/>
                <w:rtl w:val="0"/>
              </w:rPr>
              <w:t xml:space="preserve">SPRING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314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4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6">
            <w:pPr>
              <w:tabs>
                <w:tab w:val="left" w:leader="none" w:pos="1276"/>
              </w:tabs>
              <w:spacing w:after="0" w:line="240" w:lineRule="auto"/>
              <w:ind w:right="115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ind w:right="-111"/>
              <w:jc w:val="center"/>
              <w:rPr>
                <w:b w:val="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313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5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6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 and Number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2-digit place value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4, 5, 6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1NPV-2, 2NPV-1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3, 4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(iii)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2NPV-1, 2NPV-2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3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Numbers and quantities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1NPV-1, 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2, 4, 5, 10, 11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Mental addition and 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1AS-1, 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6, 7, 9, 13, 14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2NF-1, 2AS-1,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4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Adding and subtracting money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10, 11, 12, 22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(iii); Add/Sub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1AS-1, 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27, 28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(v); Meas (iii)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D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Money and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Add/sub pairs of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2-digit numbers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2, 11, 22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(iii); Meas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1AS-1, 1AS-2, 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6, 10, 11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(ii); Add/Sub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8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Tell the time; units of time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19, 20, 21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(iv)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29, 20, 31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(vi) (vii)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1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Measures and 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Compare and measure weight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25, 26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B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D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Measure and represent capacity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25, 26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2">
            <w:pPr>
              <w:spacing w:after="0" w:line="240" w:lineRule="auto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5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7, 8, 9, 11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F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(iii); Meas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1AS-1, 2AS-2,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6, 11, 12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49">
            <w:pPr>
              <w:spacing w:after="0" w:line="240" w:lineRule="auto"/>
              <w:ind w:right="-115"/>
              <w:rPr>
                <w:rFonts w:ascii="Calibri" w:cs="Calibri" w:eastAsia="Calibri" w:hAnsi="Calibri"/>
                <w:sz w:val="21"/>
                <w:szCs w:val="21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A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Clever counting; multiplication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2, 13, 15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(ii); Mult/Div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(i); Mult/Div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1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Relating multiplication and division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(ii); Mult/Div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16, 19, 20, 21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(i); Mult/Div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A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e5dfec" w:val="clear"/>
          </w:tcPr>
          <w:p w:rsidR="00000000" w:rsidDel="00000000" w:rsidP="00000000" w:rsidRDefault="00000000" w:rsidRPr="00000000" w14:paraId="0000015B">
            <w:pPr>
              <w:spacing w:after="0" w:line="240" w:lineRule="auto"/>
              <w:ind w:right="-115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Fractions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13, 15, 16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(i); Num/Fracs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22, 23, 24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Shape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2-D shapes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1G-1, 1G-2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Symmetry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3-D shapes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PofS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4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81">
            <w:pPr>
              <w:spacing w:after="0" w:line="240" w:lineRule="auto"/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1/2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highlight w:val="yellow"/>
                <w:rtl w:val="0"/>
              </w:rPr>
              <w:t xml:space="preserve">SUMMER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A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B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 </w:t>
            </w:r>
          </w:p>
        </w:tc>
        <w:tc>
          <w:tcPr>
            <w:gridSpan w:val="3"/>
            <w:tcBorders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ffffff" w:val="clear"/>
          </w:tcPr>
          <w:p w:rsidR="00000000" w:rsidDel="00000000" w:rsidP="00000000" w:rsidRDefault="00000000" w:rsidRPr="00000000" w14:paraId="0000018C">
            <w:pPr>
              <w:spacing w:after="0" w:line="240" w:lineRule="auto"/>
              <w:ind w:right="115"/>
              <w:jc w:val="center"/>
              <w:rPr>
                <w:b w:val="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tabs>
                <w:tab w:val="left" w:leader="none" w:pos="1276"/>
              </w:tabs>
              <w:spacing w:after="0" w:line="240" w:lineRule="auto"/>
              <w:ind w:right="115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7">
            <w:pPr>
              <w:spacing w:after="0" w:line="240" w:lineRule="auto"/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8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B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C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9E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 and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</w:t>
            </w:r>
            <w:r w:rsidDel="00000000" w:rsidR="00000000" w:rsidRPr="00000000">
              <w:rPr>
                <w:rFonts w:ascii="Nanami" w:cs="Nanami" w:eastAsia="Nanami" w:hAnsi="Nanami"/>
                <w:color w:val="545a5e"/>
                <w:sz w:val="30"/>
                <w:szCs w:val="3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4, 5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1NPV-2, 2NPV-2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7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9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3F-1, 3F-2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B1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3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A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C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spacing w:after="0" w:line="240" w:lineRule="auto"/>
              <w:ind w:right="-10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3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C4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and Division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6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1NF-2, 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1, 16, 19, 20, 21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D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CE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Position and Time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(3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F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Position and Time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30, 37, 38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Geom/Pos/Dir (ii) Meas (vii)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6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1D7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Revision Menu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8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2, 4, 6, 11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2NPV-2,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F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1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13, 15, 16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3/F-2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8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 and 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9, 10, 11, 12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6, 10, 11, 12, 14, 15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2AS-3, 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1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1F2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Revision Menu B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3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Mult/Div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1NF-2, 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A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C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Measures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17, 18, 19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25, 26 29, 30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 (vii)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3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5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Shape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Geom/Pos/Dir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1G-1, 1G-2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B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Geom/Pos/Dir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E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F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5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 and Addition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1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 in 2-digit numbers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1, 3, 5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 (iv) Add/Sub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(iii) (v) Add/Sub (i)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2AS-4, 3NPV-3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8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A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Add/sub 1-digit numbers using patterns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2AS-1,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1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3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Bonds to 10; complements to 10s numbers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1AS-2,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2NF-1, 1AS-2,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A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C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Adding three numbers – number games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7, 8, 9, 11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F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2AS-1,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7, 8, 9, 10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2AS-1, 2AS-3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3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234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Subtraction and Using Money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6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Bridging 10 and counting up 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 (i)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D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F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Finding totals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7, 10, 12, 22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1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(iv); Meas (iii)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1AS-2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7, 9, 27, 28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4">
            <w:pPr>
              <w:spacing w:after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(iv); Meas (iii) (iv) (v)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6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8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Finding change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7, 10, 12, 22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(iv); Meas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B">
            <w:pPr>
              <w:spacing w:after="0" w:line="240" w:lineRule="auto"/>
              <w:ind w:right="-10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1NF-1, 2AS-2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12, 15, 28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(iii); Meas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F">
            <w:pPr>
              <w:spacing w:after="0" w:line="240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250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and Division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2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Doubling and halving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13, 15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Num/Fracs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Num/Fracs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9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B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(ii);</w:t>
            </w:r>
          </w:p>
          <w:p w:rsidR="00000000" w:rsidDel="00000000" w:rsidP="00000000" w:rsidRDefault="00000000" w:rsidRPr="00000000" w14:paraId="0000025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16, 19, 20, 21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2MD-1, 2MD-2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3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64">
            <w:pPr>
              <w:spacing w:after="0" w:line="240" w:lineRule="auto"/>
              <w:ind w:right="26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Shape, Time and Data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5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Exploring shape properties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1G-1, 1G-2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33, 35, 36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1G-1, 2G-1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C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E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Telling the time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(vi) (vii)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5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7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Units of time; data handling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(ii) [Y2: Stats (i) (ii) (iii)]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31, 32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(vi) (viii); Stats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E">
            <w:pPr>
              <w:spacing w:after="0" w:line="252.00000000000003" w:lineRule="auto"/>
              <w:ind w:left="144" w:right="144" w:firstLine="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F">
      <w:pPr>
        <w:spacing w:after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tabs>
          <w:tab w:val="left" w:leader="none" w:pos="1245"/>
        </w:tabs>
        <w:spacing w:after="0" w:line="259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Year 1 Outcomes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(skills in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bold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are linked to Y1 National Curriculum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Statutory requirements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1. Count on and back in ones to and from 100 and from any 1-digit or 2-digit number; given a number up to 100, identify one more and one less.</w:t>
        <w:br w:type="textWrapping"/>
        <w:t xml:space="preserve">2. Count in 2s, 5s and 10s from 0. </w:t>
        <w:br w:type="textWrapping"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3. Count on and back in tens from any 1-digit or 2-digit number, e.g. 23, 33, 43, 53... Continue to just over 100.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4. Locate any number on a 1-100 grid or a beaded line 0-100.</w:t>
        <w:br w:type="textWrapping"/>
        <w:t xml:space="preserve">5. Compare numbers to at least 20.</w:t>
        <w:br w:type="textWrapping"/>
        <w:t xml:space="preserve">6. Read and write numbers to 100 in numerals and read numbers in words to 20.</w:t>
        <w:br w:type="textWrapping"/>
        <w:t xml:space="preserve">7. Know number bonds to 10, e.g. 5 + 5, 6 + 4, etc. Also know what is left if objects are taken from 10, e.g. 10 fingers, fold down 4, leaves 6 standing.</w:t>
        <w:br w:type="textWrapping"/>
        <w:t xml:space="preserve">8. Begin to know pairs which make 5, 6, 7, 8, 9 and 20.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9. Begin to be aware of unit patterns, e.g. 2 + 4 = 6, 12 + 4 = 16, 22 + 4 = 26 etc.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10. Recognise the + and – and = signs, and use these to read and write simple additions and subtractions.</w:t>
        <w:br w:type="textWrapping"/>
        <w:t xml:space="preserve">11. Add small numbers by counting on; subtract small numbers by counting back.</w:t>
        <w:br w:type="textWrapping"/>
        <w:t xml:space="preserve">12. Solve missing number problems and addition/subtraction problems in number stories.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13. Recognise doubles to double 6 and find related halves (half even numbers up to 12).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14. Solve simple problems involving multiplication/division, find answers with support using objects, pictorial representations or arrays.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15. Recognise, find, name a half as 1 of 2 equal parts of an object, shape, quantity. </w:t>
        <w:br w:type="textWrapping"/>
        <w:t xml:space="preserve">16. Recognise, find and name a quarter as one of four equal parts of an object, shape or quantity.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17. Compare objects according to height, length, weight, capacity, using appropriate mathematical language.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18. Count uniform non-standard, then simple standard units to measure length/height, weight, capacity.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19. Tell the time to the half hour on analogue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digital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clocks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20. Use the language of time including days, months, earlier, later, yesterday, minutes, hours, days, weeks and years. </w:t>
        <w:br w:type="textWrapping"/>
        <w:t xml:space="preserve">21. Sequence events in chronological order.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22. Recognise and know the value of different denominations of coins and notes.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  <w:t xml:space="preserve">23. Sort items into lists or tables.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24. Recognise the difference between 2-D and 3-D shapes; name and describe common 2-D and 3-D shapes. </w:t>
        <w:br w:type="textWrapping"/>
        <w:t xml:space="preserve">25. Describe position, direction and movement, including whole, half, quarter and three-quarter turns.</w:t>
      </w:r>
    </w:p>
    <w:p w:rsidR="00000000" w:rsidDel="00000000" w:rsidP="00000000" w:rsidRDefault="00000000" w:rsidRPr="00000000" w14:paraId="00000281">
      <w:pPr>
        <w:spacing w:after="0" w:line="240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tabs>
          <w:tab w:val="left" w:leader="none" w:pos="1245"/>
        </w:tabs>
        <w:spacing w:after="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Year 2 Outcomes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(skills in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bold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are linked to Y1 National Curriculum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Statutory requirements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tabs>
          <w:tab w:val="left" w:leader="none" w:pos="1245"/>
        </w:tabs>
        <w:spacing w:after="0" w:line="240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tabs>
          <w:tab w:val="left" w:leader="none" w:pos="1245"/>
        </w:tabs>
        <w:spacing w:after="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1. Count from 0 in steps of 2, 3, 5 and 10.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2. Count on and back in 10s from any number.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3. Identify any number on 1-100 grid; understand that each is a multiple of ten and some ones. </w:t>
        <w:br w:type="textWrapping"/>
        <w:t xml:space="preserve">4. Locate any 2-digit number on a 1-100 grid or a landmarked line; use this to order and compare numbers with &lt;, &gt; and = signs.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5. Read and write numbers to at least 100 in numerals; make recognisable attempts to write in words.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6. Use place value and number facts to solve problems, e.g. </w:t>
      </w:r>
      <w:r w:rsidDel="00000000" w:rsidR="00000000" w:rsidRPr="00000000">
        <w:rPr>
          <w:rFonts w:ascii="Calibri" w:cs="Calibri" w:eastAsia="Calibri" w:hAnsi="Calibri"/>
          <w:b w:val="1"/>
          <w:i w:val="1"/>
          <w:sz w:val="20"/>
          <w:szCs w:val="20"/>
          <w:rtl w:val="0"/>
        </w:rPr>
        <w:t xml:space="preserve">60 -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 </w:t>
      </w:r>
      <w:r w:rsidDel="00000000" w:rsidR="00000000" w:rsidRPr="00000000">
        <w:rPr>
          <w:rFonts w:ascii="Calibri" w:cs="Calibri" w:eastAsia="Calibri" w:hAnsi="Calibri"/>
          <w:b w:val="1"/>
          <w:i w:val="1"/>
          <w:sz w:val="20"/>
          <w:szCs w:val="20"/>
          <w:rtl w:val="0"/>
        </w:rPr>
        <w:t xml:space="preserve">= 20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7. Know securely number pairs for all the numbers up to and including 20, e.g. pairs which make 15 (7+8, 6+9, 5+10, 4+11, 3+12, 2+13, 1+14, 0+15).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8. Know different unit patterns when adding or subtracting, first when not crossing a ten and then when crossing a ten, in numbers up to 100.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9. Add two or three 1-digit numbers, using counting on and/or number facts. </w:t>
        <w:br w:type="textWrapping"/>
        <w:t xml:space="preserve">10. Add a 2-digit no. and tens; add two 2-digit numbers that total &lt; 100 by counting on in 10s and 1s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11. Count back in ones or tens or use number facts to take away, e.g. 27-3 = or 54-20 =.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  <w:t xml:space="preserve">12. Begin to count up to find a difference between two numbers with a small gap, e.g. 42–38.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13. Show that addition of 2 numbers can be done in any order (commutative) and subtraction cannot.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14. Recognise that addition and subtraction are inverse operations; use addition to check subtractions and solve missing number problems.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15. Solve problems involving addition and subtraction of numbers, quantities and measures, using recall of number facts and appropriate models and images.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16. Know 2x, 5x and 10x tables, and related division facts, e.g. saying how many 10s in 40; use x and ÷ signs correctly.</w:t>
        <w:br w:type="textWrapping"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17. Understand equivalence in simple calculations: 3 x 4 = 6 x 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.</w:t>
        <w:br w:type="textWrapping"/>
        <w:t xml:space="preserve">18. Double and halve numbers up to 20 and multiples of 5 to 50; recognise odd and even numbers.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19. Write multiplications and divisions, using x, ÷ and = signs; calculate answers.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20. Understand that multiplication can be done in any order (commutative) and division cannot. </w:t>
        <w:br w:type="textWrapping"/>
        <w:t xml:space="preserve">21. Solve multiplication/division problems in context, using recall of x /÷ facts,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doubling, halving,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arrays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‘clever counting’. </w:t>
        <w:br w:type="textWrapping"/>
        <w:t xml:space="preserve">22. Count in halves and quarters, recognising fractions as numbers.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23. Begin to recognise the equivalence of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and ½ on the number line and in other practical contexts. </w:t>
        <w:br w:type="textWrapping"/>
        <w:t xml:space="preserve">24. Understand ½, ¼,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, ¾,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as fractions of quantities in a practical context; solve problems using shapes, objects, quantities. </w:t>
        <w:br w:type="textWrapping"/>
        <w:t xml:space="preserve">25. Choose/use appropriate standard units to estimate and measure length/height, mass, temperature and capacity to the nearest appropriate unit using rulers, instruments. </w:t>
        <w:br w:type="textWrapping"/>
        <w:t xml:space="preserve">26. Compare and order objects according to length, (mass) weight and capacity using suitable units, and record the results using &gt;, &lt; and = . </w:t>
        <w:br w:type="textWrapping"/>
        <w:t xml:space="preserve">27. Recognise/use symbols for pounds (£) and pence (p); combine amounts, find different combinations of coins that give the same amount. </w:t>
        <w:br w:type="textWrapping"/>
        <w:t xml:space="preserve">28. Solve simple problems in a practical context; add and subtract pence and pounds, including finding and giving change.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29. Tell/write the time on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digital/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analogue clocks to ½ past, ¼ past and ¼ to the hour; draw hands on a clock face to show these times.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30. Begin to tell and write the time on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digital and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analogue clocks to the nearest 5 minutes.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  <w:t xml:space="preserve">31. Know number of minutes in an hour and hours in a day; use it to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compare/ sequence intervals of time.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32. Construct simple tables, pictograms, tally charts, block diagrams where unit scale is labelled in 1s or multiples of 2; interpret, ask and answer appropriate questions.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33. Identify/describe common 2-D shapes, referring to properties including on the surface of 3-D shapes; compare/sort 2-D shapes.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34. Recognise symmetry in a vertical line.</w:t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1"/>
          <w:color w:val="ff0000"/>
          <w:sz w:val="20"/>
          <w:szCs w:val="20"/>
          <w:rtl w:val="0"/>
        </w:rPr>
        <w:t xml:space="preserve">Continued…</w:t>
      </w:r>
      <w:r w:rsidDel="00000000" w:rsidR="00000000" w:rsidRPr="00000000">
        <w:rPr>
          <w:rFonts w:ascii="Calibri" w:cs="Calibri" w:eastAsia="Calibri" w:hAnsi="Calibri"/>
          <w:color w:val="ff0000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35. Identify/describe common 3-D shapes, referring to no. of edges, vertices, faces (curved and flat); compare/sort 3-D shapes.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36. Order and arrange combinations of mathematical objects in patterns and sequences.</w:t>
        <w:br w:type="textWrapping"/>
        <w:t xml:space="preserve">37. Use mathematical vocabulary to describe position, direction and movement, including movement in a straight line. </w:t>
        <w:br w:type="textWrapping"/>
        <w:t xml:space="preserve">38. Distinguish between rotation as a turn and in terms of right angles for quarter, half and three-quarter turns (clockwise and anti-clockwise).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1906" w:w="16838" w:orient="landscape"/>
      <w:pgMar w:bottom="720" w:top="720" w:left="720" w:right="720" w:header="113" w:footer="38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Arial"/>
  <w:font w:name="Cambria"/>
  <w:font w:name="Arial Unicode MS"/>
  <w:font w:name="Nanami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8B">
    <w:pPr>
      <w:keepNext w:val="0"/>
      <w:keepLines w:val="0"/>
      <w:pageBreakBefore w:val="0"/>
      <w:widowControl w:val="1"/>
      <w:pBdr>
        <w:top w:color="d9d9d9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© copyright Hamilton Trust, who give permission for it to be adapted as wished by individual users.</w:t>
      <w:tab/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|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7f7f7f"/>
        <w:sz w:val="22"/>
        <w:szCs w:val="22"/>
        <w:u w:val="none"/>
        <w:shd w:fill="auto" w:val="clear"/>
        <w:vertAlign w:val="baseline"/>
        <w:rtl w:val="0"/>
      </w:rPr>
      <w:t xml:space="preserve">Page</w:t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8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8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15398.0" w:type="dxa"/>
      <w:jc w:val="left"/>
      <w:tblBorders>
        <w:bottom w:color="808080" w:space="0" w:sz="18" w:val="single"/>
        <w:insideV w:color="808080" w:space="0" w:sz="18" w:val="single"/>
      </w:tblBorders>
      <w:tblLayout w:type="fixed"/>
      <w:tblLook w:val="0000"/>
    </w:tblPr>
    <w:tblGrid>
      <w:gridCol w:w="15398"/>
      <w:tblGridChange w:id="0">
        <w:tblGrid>
          <w:gridCol w:w="15398"/>
        </w:tblGrid>
      </w:tblGridChange>
    </w:tblGrid>
    <w:tr>
      <w:trPr>
        <w:cantSplit w:val="0"/>
        <w:trHeight w:val="925" w:hRule="atLeast"/>
        <w:tblHeader w:val="0"/>
      </w:trPr>
      <w:tc>
        <w:tcPr>
          <w:tcBorders>
            <w:bottom w:color="808080" w:space="0" w:sz="18" w:val="single"/>
          </w:tcBorders>
        </w:tcPr>
        <w:p w:rsidR="00000000" w:rsidDel="00000000" w:rsidP="00000000" w:rsidRDefault="00000000" w:rsidRPr="00000000" w14:paraId="0000028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200" w:line="240" w:lineRule="auto"/>
            <w:ind w:left="0" w:right="0" w:firstLine="0"/>
            <w:jc w:val="left"/>
            <w:rPr>
              <w:rFonts w:ascii="Cambria" w:cs="Cambria" w:eastAsia="Cambria" w:hAnsi="Cambria"/>
              <w:b w:val="1"/>
              <w:i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Medium Term Planning: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green"/>
              <w:u w:val="none"/>
              <w:vertAlign w:val="baseline"/>
              <w:rtl w:val="0"/>
            </w:rPr>
            <w:t xml:space="preserve">Short Maths Blocks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  <w:br w:type="textWrapping"/>
            <w:t xml:space="preserve">Outcomes, National Curriculum, Ready-to-Progress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8453755</wp:posOffset>
                </wp:positionH>
                <wp:positionV relativeFrom="paragraph">
                  <wp:posOffset>100119</wp:posOffset>
                </wp:positionV>
                <wp:extent cx="1391920" cy="386080"/>
                <wp:effectExtent b="0" l="0" r="0" t="0"/>
                <wp:wrapNone/>
                <wp:docPr descr="hamilton-logo" id="1" name="image1.jpg"/>
                <a:graphic>
                  <a:graphicData uri="http://schemas.openxmlformats.org/drawingml/2006/picture">
                    <pic:pic>
                      <pic:nvPicPr>
                        <pic:cNvPr descr="hamilton-log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1920" cy="386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28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8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2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3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4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5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6">
    <w:basedOn w:val="TableNormal"/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  <property fmtid="{D5CDD505-2E9C-101B-9397-08002B2CF9AE}" pid="3" name="MediaServiceImageTags">
    <vt:lpwstr>MediaServiceImageTags</vt:lpwstr>
  </property>
</Properties>
</file>