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F25" w:rsidRDefault="000637F6">
      <w:pPr>
        <w:pStyle w:val="Heading1"/>
      </w:pPr>
      <w:bookmarkStart w:id="0" w:name="_Toc357771638"/>
      <w:bookmarkStart w:id="1" w:name="_Toc346793416"/>
      <w:bookmarkStart w:id="2" w:name="_Toc328122777"/>
      <w:bookmarkStart w:id="3" w:name="_GoBack"/>
      <w:bookmarkEnd w:id="3"/>
      <w:r>
        <w:t xml:space="preserve">Pupil premium strategy statement </w:t>
      </w:r>
      <w:r>
        <w:tab/>
      </w:r>
    </w:p>
    <w:p w:rsidR="008A1F25" w:rsidRDefault="000637F6">
      <w:pPr>
        <w:pStyle w:val="Heading2"/>
        <w:rPr>
          <w:sz w:val="24"/>
          <w:szCs w:val="24"/>
        </w:rPr>
      </w:pPr>
      <w:bookmarkStart w:id="4" w:name="_Toc385406061"/>
      <w:bookmarkEnd w:id="0"/>
      <w:bookmarkEnd w:id="1"/>
      <w:bookmarkEnd w:id="2"/>
      <w:r>
        <w:rPr>
          <w:sz w:val="24"/>
          <w:szCs w:val="24"/>
        </w:rPr>
        <w:t>School overview</w:t>
      </w:r>
    </w:p>
    <w:tbl>
      <w:tblPr>
        <w:tblW w:w="9493" w:type="dxa"/>
        <w:tblCellMar>
          <w:left w:w="10" w:type="dxa"/>
          <w:right w:w="10" w:type="dxa"/>
        </w:tblCellMar>
        <w:tblLook w:val="0000" w:firstRow="0" w:lastRow="0" w:firstColumn="0" w:lastColumn="0" w:noHBand="0" w:noVBand="0"/>
      </w:tblPr>
      <w:tblGrid>
        <w:gridCol w:w="4815"/>
        <w:gridCol w:w="4678"/>
      </w:tblGrid>
      <w:tr w:rsidR="008A1F25">
        <w:tblPrEx>
          <w:tblCellMar>
            <w:top w:w="0" w:type="dxa"/>
            <w:bottom w:w="0" w:type="dxa"/>
          </w:tblCellMar>
        </w:tblPrEx>
        <w:trPr>
          <w:trHeight w:val="419"/>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Metric</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Data</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ind w:left="0"/>
              <w:rPr>
                <w:sz w:val="22"/>
                <w:szCs w:val="22"/>
              </w:rPr>
            </w:pPr>
            <w:r>
              <w:rPr>
                <w:sz w:val="22"/>
                <w:szCs w:val="22"/>
              </w:rPr>
              <w:t xml:space="preserve"> School name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Caston CE VA Primary School</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Pupils in school</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67</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Proportion of disadvantaged pupils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51%</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 xml:space="preserve">Pupil premium </w:t>
            </w:r>
            <w:r>
              <w:rPr>
                <w:sz w:val="22"/>
                <w:szCs w:val="22"/>
              </w:rPr>
              <w:t>allocation this academic year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ind w:left="0"/>
            </w:pPr>
            <w:r>
              <w:t xml:space="preserve">£29,380 plus £34,063 carry forward </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Academic year or years covered by statement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April 2020-April 2021</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Publish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 xml:space="preserve">September 2020 </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Review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April 2021</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Statement authorised by</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Stuart Graver</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Pupil premium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 xml:space="preserve">Sarah </w:t>
            </w:r>
            <w:r>
              <w:t>Disney</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sz w:val="22"/>
                <w:szCs w:val="22"/>
              </w:rPr>
            </w:pPr>
            <w:r>
              <w:rPr>
                <w:sz w:val="22"/>
                <w:szCs w:val="22"/>
              </w:rPr>
              <w:t>Governor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Helen Ashead</w:t>
            </w:r>
          </w:p>
        </w:tc>
      </w:tr>
    </w:tbl>
    <w:p w:rsidR="008A1F25" w:rsidRDefault="000637F6">
      <w:pPr>
        <w:pStyle w:val="Heading2"/>
        <w:rPr>
          <w:sz w:val="24"/>
          <w:szCs w:val="24"/>
        </w:rPr>
      </w:pPr>
      <w:r>
        <w:rPr>
          <w:sz w:val="24"/>
          <w:szCs w:val="24"/>
        </w:rPr>
        <w:t>Disadvantaged pupil progress scores for last academic year</w:t>
      </w:r>
    </w:p>
    <w:tbl>
      <w:tblPr>
        <w:tblW w:w="9493" w:type="dxa"/>
        <w:tblCellMar>
          <w:left w:w="10" w:type="dxa"/>
          <w:right w:w="10" w:type="dxa"/>
        </w:tblCellMar>
        <w:tblLook w:val="0000" w:firstRow="0" w:lastRow="0" w:firstColumn="0" w:lastColumn="0" w:noHBand="0" w:noVBand="0"/>
      </w:tblPr>
      <w:tblGrid>
        <w:gridCol w:w="4815"/>
        <w:gridCol w:w="4678"/>
      </w:tblGrid>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Measure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Score</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Fonts w:cs="Calibri"/>
                <w:sz w:val="22"/>
                <w:szCs w:val="22"/>
              </w:rPr>
              <w:t>Reading</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Unavailable due to Covid-19 </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Writing</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Unavailable due to Covid-19 </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Maths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Unavailable due to Covid-19 </w:t>
            </w:r>
          </w:p>
        </w:tc>
      </w:tr>
    </w:tbl>
    <w:p w:rsidR="008A1F25" w:rsidRDefault="000637F6">
      <w:pPr>
        <w:pStyle w:val="Heading2"/>
        <w:rPr>
          <w:sz w:val="24"/>
          <w:szCs w:val="24"/>
        </w:rPr>
      </w:pPr>
      <w:r>
        <w:rPr>
          <w:sz w:val="24"/>
          <w:szCs w:val="24"/>
        </w:rPr>
        <w:t xml:space="preserve">Strategy aims for disadvantaged </w:t>
      </w:r>
      <w:r>
        <w:rPr>
          <w:sz w:val="24"/>
          <w:szCs w:val="24"/>
        </w:rPr>
        <w:t>pupils</w:t>
      </w:r>
    </w:p>
    <w:tbl>
      <w:tblPr>
        <w:tblW w:w="9493" w:type="dxa"/>
        <w:tblCellMar>
          <w:left w:w="10" w:type="dxa"/>
          <w:right w:w="10" w:type="dxa"/>
        </w:tblCellMar>
        <w:tblLook w:val="0000" w:firstRow="0" w:lastRow="0" w:firstColumn="0" w:lastColumn="0" w:noHBand="0" w:noVBand="0"/>
      </w:tblPr>
      <w:tblGrid>
        <w:gridCol w:w="4815"/>
        <w:gridCol w:w="4678"/>
      </w:tblGrid>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Measure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Score</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Meeting expected standard at KS2</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Unavailable due to Covid-19 </w:t>
            </w:r>
          </w:p>
        </w:tc>
      </w:tr>
      <w:tr w:rsidR="008A1F25">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Achieving high standard at KS2</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Unavailable due to Covid-19 </w:t>
            </w:r>
          </w:p>
        </w:tc>
      </w:tr>
    </w:tbl>
    <w:p w:rsidR="008A1F25" w:rsidRDefault="008A1F25">
      <w:pPr>
        <w:spacing w:after="0"/>
        <w:rPr>
          <w:vanish/>
        </w:rPr>
      </w:pPr>
    </w:p>
    <w:tbl>
      <w:tblPr>
        <w:tblW w:w="9493" w:type="dxa"/>
        <w:tblCellMar>
          <w:left w:w="10" w:type="dxa"/>
          <w:right w:w="10" w:type="dxa"/>
        </w:tblCellMar>
        <w:tblLook w:val="0000" w:firstRow="0" w:lastRow="0" w:firstColumn="0" w:lastColumn="0" w:noHBand="0" w:noVBand="0"/>
      </w:tblPr>
      <w:tblGrid>
        <w:gridCol w:w="3539"/>
        <w:gridCol w:w="5954"/>
      </w:tblGrid>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Activity</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Fonts w:cs="Calibri"/>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ind w:left="0"/>
            </w:pPr>
            <w:r>
              <w:rPr>
                <w:rStyle w:val="PlaceholderText"/>
              </w:rPr>
              <w:t xml:space="preserve">To improve pupils attitudes towards learning and overcome social and emotional </w:t>
            </w:r>
            <w:r>
              <w:rPr>
                <w:rStyle w:val="PlaceholderText"/>
              </w:rPr>
              <w:t>barriers that may be preventing them from being able to access the wider curriculum</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ind w:left="0"/>
            </w:pPr>
            <w:r>
              <w:t>To enable pupils to be able to access the wider curriculum and have the same opportunities and experiences as others</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Priority 3</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ind w:left="0"/>
            </w:pPr>
            <w:r>
              <w:t>To provide academic support/hig</w:t>
            </w:r>
            <w:r>
              <w:t xml:space="preserve">h quality teaching experiences to those who require it so as to ensure that pupils do not fall behind and those who have are </w:t>
            </w:r>
            <w:r>
              <w:lastRenderedPageBreak/>
              <w:t xml:space="preserve">given the opportunity to be provided with catch up opportunities. </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lastRenderedPageBreak/>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Readiness for lea</w:t>
            </w:r>
            <w:r>
              <w:rPr>
                <w:rStyle w:val="PlaceholderText"/>
              </w:rPr>
              <w:t>rning, self-esteem and behaviour, language, literacy and numeracy skills and opportunities to access the wider curriculum</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 xml:space="preserve">Projected spending </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tabs>
                <w:tab w:val="left" w:pos="2064"/>
              </w:tabs>
            </w:pPr>
            <w:r>
              <w:tab/>
              <w:t>£35,881</w:t>
            </w:r>
          </w:p>
        </w:tc>
      </w:tr>
    </w:tbl>
    <w:p w:rsidR="008A1F25" w:rsidRDefault="008A1F25">
      <w:pPr>
        <w:pageBreakBefore/>
        <w:spacing w:after="0" w:line="240" w:lineRule="auto"/>
      </w:pPr>
    </w:p>
    <w:p w:rsidR="008A1F25" w:rsidRDefault="000637F6">
      <w:pPr>
        <w:pStyle w:val="Heading2"/>
        <w:rPr>
          <w:sz w:val="24"/>
          <w:szCs w:val="24"/>
        </w:rPr>
      </w:pPr>
      <w:r>
        <w:rPr>
          <w:sz w:val="24"/>
          <w:szCs w:val="24"/>
        </w:rPr>
        <w:t>Teaching priorities for current academic year</w:t>
      </w:r>
    </w:p>
    <w:tbl>
      <w:tblPr>
        <w:tblW w:w="9486" w:type="dxa"/>
        <w:tblCellMar>
          <w:left w:w="10" w:type="dxa"/>
          <w:right w:w="10" w:type="dxa"/>
        </w:tblCellMar>
        <w:tblLook w:val="0000" w:firstRow="0" w:lastRow="0" w:firstColumn="0" w:lastColumn="0" w:noHBand="0" w:noVBand="0"/>
      </w:tblPr>
      <w:tblGrid>
        <w:gridCol w:w="2830"/>
        <w:gridCol w:w="4536"/>
        <w:gridCol w:w="2120"/>
      </w:tblGrid>
      <w:tr w:rsidR="008A1F25">
        <w:tblPrEx>
          <w:tblCellMar>
            <w:top w:w="0" w:type="dxa"/>
            <w:bottom w:w="0" w:type="dxa"/>
          </w:tblCellMar>
        </w:tblPrEx>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Aim</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Target</w:t>
            </w:r>
          </w:p>
        </w:tc>
        <w:tc>
          <w:tcPr>
            <w:tcW w:w="212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 xml:space="preserve">Target date </w:t>
            </w:r>
          </w:p>
        </w:tc>
      </w:tr>
      <w:tr w:rsidR="008A1F25">
        <w:tblPrEx>
          <w:tblCellMar>
            <w:top w:w="0" w:type="dxa"/>
            <w:bottom w:w="0" w:type="dxa"/>
          </w:tblCellMar>
        </w:tblPrEx>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Fonts w:cs="Calibri"/>
                <w:sz w:val="22"/>
                <w:szCs w:val="22"/>
              </w:rPr>
              <w:t>Progress in Reading</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To minimise</w:t>
            </w:r>
            <w:r>
              <w:rPr>
                <w:rStyle w:val="PlaceholderText"/>
              </w:rPr>
              <w:t xml:space="preserve"> the gap so that more pupil premium children are making closer to national average progress in their reading at the end of Year 6. </w:t>
            </w:r>
          </w:p>
          <w:p w:rsidR="008A1F25" w:rsidRDefault="000637F6">
            <w:pPr>
              <w:pStyle w:val="TableRow"/>
            </w:pPr>
            <w:r>
              <w:rPr>
                <w:rStyle w:val="PlaceholderText"/>
              </w:rPr>
              <w:t>To minimise the gap so that more pupil premium children are making closer to expected progress in their reading at the end o</w:t>
            </w:r>
            <w:r>
              <w:rPr>
                <w:rStyle w:val="PlaceholderText"/>
              </w:rPr>
              <w:t xml:space="preserve">f the school year. </w:t>
            </w:r>
          </w:p>
          <w:p w:rsidR="008A1F25" w:rsidRDefault="008A1F25">
            <w:pPr>
              <w:pStyle w:val="TableRow"/>
              <w:ind w:left="0"/>
            </w:pPr>
          </w:p>
        </w:tc>
        <w:tc>
          <w:tcPr>
            <w:tcW w:w="212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July 2021</w:t>
            </w:r>
          </w:p>
        </w:tc>
      </w:tr>
      <w:tr w:rsidR="008A1F25">
        <w:tblPrEx>
          <w:tblCellMar>
            <w:top w:w="0" w:type="dxa"/>
            <w:bottom w:w="0" w:type="dxa"/>
          </w:tblCellMar>
        </w:tblPrEx>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Progress in Writing</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To minimise the gap so that more pupil premium children are making closer to national average progress in their writing at the end of Year 6.</w:t>
            </w:r>
          </w:p>
          <w:p w:rsidR="008A1F25" w:rsidRDefault="000637F6">
            <w:pPr>
              <w:pStyle w:val="TableRow"/>
            </w:pPr>
            <w:r>
              <w:rPr>
                <w:rStyle w:val="PlaceholderText"/>
              </w:rPr>
              <w:t xml:space="preserve">To minimise the gap so that more pupil premium children are </w:t>
            </w:r>
            <w:r>
              <w:rPr>
                <w:rStyle w:val="PlaceholderText"/>
              </w:rPr>
              <w:t xml:space="preserve">making closer to expected progress in their writing at the end of the school year. </w:t>
            </w:r>
          </w:p>
          <w:p w:rsidR="008A1F25" w:rsidRDefault="008A1F25">
            <w:pPr>
              <w:pStyle w:val="TableRow"/>
            </w:pPr>
          </w:p>
        </w:tc>
        <w:tc>
          <w:tcPr>
            <w:tcW w:w="212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July 2021</w:t>
            </w:r>
          </w:p>
        </w:tc>
      </w:tr>
      <w:tr w:rsidR="008A1F25">
        <w:tblPrEx>
          <w:tblCellMar>
            <w:top w:w="0" w:type="dxa"/>
            <w:bottom w:w="0" w:type="dxa"/>
          </w:tblCellMar>
        </w:tblPrEx>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Fonts w:cs="Calibri"/>
                <w:sz w:val="22"/>
                <w:szCs w:val="22"/>
              </w:rPr>
              <w:t>Progress in Mathematics</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To minimise the gap so that more pupil premium children are making closer to national average progress in their maths at the end of Year</w:t>
            </w:r>
            <w:r>
              <w:rPr>
                <w:rStyle w:val="PlaceholderText"/>
              </w:rPr>
              <w:t xml:space="preserve"> 6.</w:t>
            </w:r>
          </w:p>
          <w:p w:rsidR="008A1F25" w:rsidRDefault="000637F6">
            <w:pPr>
              <w:pStyle w:val="TableRow"/>
            </w:pPr>
            <w:r>
              <w:rPr>
                <w:rStyle w:val="PlaceholderText"/>
              </w:rPr>
              <w:t xml:space="preserve">To minimise the gap so that more pupil premium children are making closer to expected progress in their mathematics at the end of the school year. </w:t>
            </w:r>
          </w:p>
          <w:p w:rsidR="008A1F25" w:rsidRDefault="008A1F25">
            <w:pPr>
              <w:pStyle w:val="TableRow"/>
            </w:pPr>
          </w:p>
        </w:tc>
        <w:tc>
          <w:tcPr>
            <w:tcW w:w="212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July 2021</w:t>
            </w:r>
          </w:p>
        </w:tc>
      </w:tr>
      <w:tr w:rsidR="008A1F25">
        <w:tblPrEx>
          <w:tblCellMar>
            <w:top w:w="0" w:type="dxa"/>
            <w:bottom w:w="0" w:type="dxa"/>
          </w:tblCellMar>
        </w:tblPrEx>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Fonts w:cs="Calibri"/>
                <w:sz w:val="22"/>
                <w:szCs w:val="22"/>
              </w:rPr>
              <w:t>Phonics</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To ensure that current Year 2 pupils meet the expected standard in phonics by the en</w:t>
            </w:r>
            <w:r>
              <w:rPr>
                <w:rStyle w:val="PlaceholderText"/>
              </w:rPr>
              <w:t xml:space="preserve">d of the Autumn term and current Year 1 pupils meet the expected standard in phonics by the end of the Summer term 2021. </w:t>
            </w:r>
          </w:p>
        </w:tc>
        <w:tc>
          <w:tcPr>
            <w:tcW w:w="212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t>July 2021</w:t>
            </w:r>
          </w:p>
        </w:tc>
      </w:tr>
      <w:tr w:rsidR="008A1F25">
        <w:tblPrEx>
          <w:tblCellMar>
            <w:top w:w="0" w:type="dxa"/>
            <w:bottom w:w="0" w:type="dxa"/>
          </w:tblCellMar>
        </w:tblPrEx>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sz w:val="22"/>
                <w:szCs w:val="22"/>
              </w:rPr>
              <w:t>Other</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To minimise the gap between the attainment of pupil premium pupils at the end of Year 6 in reading, writing and maths</w:t>
            </w:r>
            <w:r>
              <w:rPr>
                <w:rStyle w:val="PlaceholderText"/>
              </w:rPr>
              <w:t xml:space="preserve"> and the national average.</w:t>
            </w:r>
          </w:p>
          <w:p w:rsidR="008A1F25" w:rsidRDefault="000637F6">
            <w:pPr>
              <w:pStyle w:val="TableRow"/>
            </w:pPr>
            <w:r>
              <w:rPr>
                <w:rStyle w:val="PlaceholderText"/>
              </w:rPr>
              <w:t>To ensure that pupil premium pupils are given opportunities to access the wider curriculum.</w:t>
            </w:r>
          </w:p>
          <w:p w:rsidR="008A1F25" w:rsidRDefault="000637F6">
            <w:pPr>
              <w:pStyle w:val="TableRow"/>
            </w:pPr>
            <w:r>
              <w:rPr>
                <w:rStyle w:val="PlaceholderText"/>
              </w:rPr>
              <w:t xml:space="preserve">To minimise the gap between the attainment of pupil premium pupils at </w:t>
            </w:r>
            <w:r>
              <w:rPr>
                <w:rStyle w:val="PlaceholderText"/>
              </w:rPr>
              <w:lastRenderedPageBreak/>
              <w:t>the end of Year 6 in reading, writing and maths and the national av</w:t>
            </w:r>
            <w:r>
              <w:rPr>
                <w:rStyle w:val="PlaceholderText"/>
              </w:rPr>
              <w:t>erage.</w:t>
            </w:r>
          </w:p>
          <w:p w:rsidR="008A1F25" w:rsidRDefault="000637F6">
            <w:pPr>
              <w:pStyle w:val="TableRow"/>
            </w:pPr>
            <w:r>
              <w:rPr>
                <w:rStyle w:val="PlaceholderText"/>
              </w:rPr>
              <w:t xml:space="preserve">To minimise the gap between the attainment of pupil premium pupils in each year groups in reading, writing and maths. </w:t>
            </w:r>
          </w:p>
          <w:p w:rsidR="008A1F25" w:rsidRDefault="000637F6">
            <w:pPr>
              <w:pStyle w:val="TableRow"/>
            </w:pPr>
            <w:r>
              <w:rPr>
                <w:rStyle w:val="PlaceholderText"/>
              </w:rPr>
              <w:t xml:space="preserve">To ensure that pupils social, emotional and behavioural difficulties do not put them at a disadvantage to other pupils. </w:t>
            </w:r>
          </w:p>
          <w:p w:rsidR="008A1F25" w:rsidRDefault="008A1F25">
            <w:pPr>
              <w:pStyle w:val="TableRow"/>
              <w:ind w:left="0"/>
            </w:pPr>
          </w:p>
        </w:tc>
        <w:tc>
          <w:tcPr>
            <w:tcW w:w="212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lastRenderedPageBreak/>
              <w:t xml:space="preserve">July </w:t>
            </w:r>
            <w:r>
              <w:rPr>
                <w:rStyle w:val="PlaceholderText"/>
              </w:rPr>
              <w:t>2021</w:t>
            </w:r>
          </w:p>
        </w:tc>
      </w:tr>
    </w:tbl>
    <w:bookmarkEnd w:id="4"/>
    <w:p w:rsidR="008A1F25" w:rsidRDefault="000637F6">
      <w:pPr>
        <w:pStyle w:val="Heading2"/>
        <w:rPr>
          <w:color w:val="auto"/>
          <w:sz w:val="22"/>
          <w:szCs w:val="22"/>
        </w:rPr>
      </w:pPr>
      <w:r>
        <w:rPr>
          <w:color w:val="auto"/>
          <w:sz w:val="22"/>
          <w:szCs w:val="22"/>
        </w:rPr>
        <w:t>Remember to focus support on disadvantaged pupils reaching the expected standard in phonics check at end of year 1.</w:t>
      </w:r>
    </w:p>
    <w:p w:rsidR="008A1F25" w:rsidRDefault="000637F6">
      <w:pPr>
        <w:pStyle w:val="Heading2"/>
        <w:rPr>
          <w:sz w:val="24"/>
          <w:szCs w:val="24"/>
        </w:rPr>
      </w:pPr>
      <w:r>
        <w:rPr>
          <w:sz w:val="24"/>
          <w:szCs w:val="24"/>
        </w:rPr>
        <w:t>Targeted academic support for current academic year</w:t>
      </w:r>
    </w:p>
    <w:tbl>
      <w:tblPr>
        <w:tblW w:w="9493" w:type="dxa"/>
        <w:tblCellMar>
          <w:left w:w="10" w:type="dxa"/>
          <w:right w:w="10" w:type="dxa"/>
        </w:tblCellMar>
        <w:tblLook w:val="0000" w:firstRow="0" w:lastRow="0" w:firstColumn="0" w:lastColumn="0" w:noHBand="0" w:noVBand="0"/>
      </w:tblPr>
      <w:tblGrid>
        <w:gridCol w:w="3539"/>
        <w:gridCol w:w="5954"/>
      </w:tblGrid>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b/>
                <w:sz w:val="22"/>
                <w:szCs w:val="22"/>
              </w:rPr>
              <w:t>Activity</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1:1 academic support provided by teaching assistants </w:t>
            </w:r>
            <w:r>
              <w:rPr>
                <w:rStyle w:val="PlaceholderText"/>
              </w:rPr>
              <w:t>outside of the school day. Fund a proportion of teaching assistants time so as to ensure support is provided for the whole school day and that interventions can be offered on a daily basis</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suppressAutoHyphens w:val="0"/>
              <w:autoSpaceDE w:val="0"/>
              <w:spacing w:after="0" w:line="240" w:lineRule="auto"/>
              <w:textAlignment w:val="auto"/>
            </w:pPr>
            <w:r>
              <w:rPr>
                <w:rFonts w:cs="Arial"/>
              </w:rPr>
              <w:t>To fund 80% of a teacher to teach Year 2 as a stand-alo</w:t>
            </w:r>
            <w:r>
              <w:rPr>
                <w:rFonts w:cs="Arial"/>
              </w:rPr>
              <w:t>ne class so as to improve their life chances and academic success. (80% of this class are pupil premium pupils)</w:t>
            </w:r>
          </w:p>
          <w:p w:rsidR="008A1F25" w:rsidRDefault="008A1F25">
            <w:pPr>
              <w:pStyle w:val="TableRow"/>
            </w:pP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rStyle w:val="PlaceholderText"/>
              </w:rPr>
              <w:t>Readiness for learning, language, literacy and numeracy skills, inconsistent teaching due to mov</w:t>
            </w:r>
            <w:r>
              <w:rPr>
                <w:rStyle w:val="PlaceholderText"/>
              </w:rPr>
              <w:t>ing frequently</w:t>
            </w:r>
          </w:p>
        </w:tc>
      </w:tr>
      <w:tr w:rsidR="008A1F25">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rPr>
                <w:rFonts w:cs="Calibri"/>
                <w:sz w:val="22"/>
                <w:szCs w:val="22"/>
              </w:rPr>
            </w:pPr>
            <w:r>
              <w:rPr>
                <w:rFonts w:cs="Calibri"/>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F25" w:rsidRDefault="000637F6">
            <w:pPr>
              <w:pStyle w:val="TableRow"/>
            </w:pPr>
            <w:r>
              <w:rPr>
                <w:color w:val="auto"/>
              </w:rPr>
              <w:t>£35,000</w:t>
            </w:r>
          </w:p>
        </w:tc>
      </w:tr>
    </w:tbl>
    <w:p w:rsidR="008A1F25" w:rsidRDefault="000637F6">
      <w:pPr>
        <w:pStyle w:val="Heading2"/>
        <w:rPr>
          <w:sz w:val="24"/>
          <w:szCs w:val="24"/>
        </w:rPr>
      </w:pPr>
      <w:r>
        <w:rPr>
          <w:sz w:val="24"/>
          <w:szCs w:val="24"/>
        </w:rPr>
        <w:t>Wider strategies for current academic year</w:t>
      </w:r>
    </w:p>
    <w:tbl>
      <w:tblPr>
        <w:tblW w:w="9493" w:type="dxa"/>
        <w:tblCellMar>
          <w:left w:w="10" w:type="dxa"/>
          <w:right w:w="10" w:type="dxa"/>
        </w:tblCellMar>
        <w:tblLook w:val="0000" w:firstRow="0" w:lastRow="0" w:firstColumn="0" w:lastColumn="0" w:noHBand="0" w:noVBand="0"/>
      </w:tblPr>
      <w:tblGrid>
        <w:gridCol w:w="3539"/>
        <w:gridCol w:w="5954"/>
      </w:tblGrid>
      <w:tr w:rsidR="008A1F25">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Measure</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Activity</w:t>
            </w:r>
          </w:p>
        </w:tc>
      </w:tr>
      <w:tr w:rsidR="008A1F25">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t>Priority 1</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To employ a school councillor to work with named individuals to help pupils to overcome barriers which are preventing them from being able </w:t>
            </w:r>
            <w:r>
              <w:rPr>
                <w:rStyle w:val="PlaceholderText"/>
              </w:rPr>
              <w:t>to access their learning. To develop the schools Nurture provision so that pupils have access to a provision that can help them develop their social and emotional wellbeing.</w:t>
            </w:r>
          </w:p>
        </w:tc>
      </w:tr>
      <w:tr w:rsidR="008A1F25">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t>Priority 2</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t>To fund wider learning opportunities such as school trips and extra-cu</w:t>
            </w:r>
            <w:r>
              <w:t>rricular activities and to ensure that pupils have access to the resources they need to ensure they are ready to learn.</w:t>
            </w:r>
          </w:p>
        </w:tc>
      </w:tr>
      <w:tr w:rsidR="008A1F25">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lastRenderedPageBreak/>
              <w:t>Barriers to learning these priorities address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ind w:left="0"/>
            </w:pPr>
            <w:r>
              <w:rPr>
                <w:rStyle w:val="PlaceholderText"/>
              </w:rPr>
              <w:t xml:space="preserve">Readiness for learning, self-esteem and behaviour and opportunities to access the wider </w:t>
            </w:r>
            <w:r>
              <w:rPr>
                <w:rStyle w:val="PlaceholderText"/>
              </w:rPr>
              <w:t>curriculum</w:t>
            </w:r>
          </w:p>
        </w:tc>
      </w:tr>
      <w:tr w:rsidR="008A1F25">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t>Projected spending</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color w:val="auto"/>
              </w:rPr>
              <w:t>£8500</w:t>
            </w:r>
          </w:p>
        </w:tc>
      </w:tr>
    </w:tbl>
    <w:p w:rsidR="008A1F25" w:rsidRDefault="000637F6">
      <w:pPr>
        <w:pStyle w:val="Heading2"/>
        <w:rPr>
          <w:sz w:val="24"/>
          <w:szCs w:val="24"/>
        </w:rPr>
      </w:pPr>
      <w:r>
        <w:rPr>
          <w:sz w:val="24"/>
          <w:szCs w:val="24"/>
        </w:rPr>
        <w:t>Monitoring and Implementation</w:t>
      </w:r>
    </w:p>
    <w:tbl>
      <w:tblPr>
        <w:tblW w:w="9493" w:type="dxa"/>
        <w:tblCellMar>
          <w:left w:w="10" w:type="dxa"/>
          <w:right w:w="10" w:type="dxa"/>
        </w:tblCellMar>
        <w:tblLook w:val="0000" w:firstRow="0" w:lastRow="0" w:firstColumn="0" w:lastColumn="0" w:noHBand="0" w:noVBand="0"/>
      </w:tblPr>
      <w:tblGrid>
        <w:gridCol w:w="1980"/>
        <w:gridCol w:w="3685"/>
        <w:gridCol w:w="3828"/>
      </w:tblGrid>
      <w:tr w:rsidR="008A1F25">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Area</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Cs w:val="22"/>
              </w:rPr>
            </w:pPr>
            <w:r>
              <w:rPr>
                <w:b/>
                <w:szCs w:val="22"/>
              </w:rPr>
              <w:t>Challenge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Cs w:val="22"/>
              </w:rPr>
            </w:pPr>
            <w:r>
              <w:rPr>
                <w:b/>
                <w:szCs w:val="22"/>
              </w:rPr>
              <w:t>Mitigating action</w:t>
            </w:r>
          </w:p>
        </w:tc>
      </w:tr>
      <w:tr w:rsidR="008A1F25">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t>Teaching</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t xml:space="preserve">Ensuring that the wider curriculum is being taught. That pupils learning is pitched at the right level, moves their learning on quickly and </w:t>
            </w:r>
            <w:r>
              <w:t>offers challenge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Staff CPD, monitoring and feedback</w:t>
            </w:r>
          </w:p>
        </w:tc>
      </w:tr>
      <w:tr w:rsidR="008A1F25">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t>Targeted support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Ensure TAs have the necessary skills to deliver the interventions that they are leading</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Ensure when possible and suitable high quality published interventions are used. Interventions </w:t>
            </w:r>
            <w:r>
              <w:rPr>
                <w:rStyle w:val="PlaceholderText"/>
              </w:rPr>
              <w:t>will need to be reviewed to look at their effectiveness. Training may need to be provided for TAs to improve their skill set.</w:t>
            </w:r>
          </w:p>
        </w:tc>
      </w:tr>
      <w:tr w:rsidR="008A1F25">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1F25" w:rsidRDefault="000637F6">
            <w:pPr>
              <w:pStyle w:val="TableRow"/>
              <w:ind w:left="0"/>
              <w:rPr>
                <w:rFonts w:cs="Calibri"/>
                <w:sz w:val="22"/>
                <w:szCs w:val="22"/>
              </w:rPr>
            </w:pPr>
            <w:r>
              <w:rPr>
                <w:rFonts w:cs="Calibri"/>
                <w:sz w:val="22"/>
                <w:szCs w:val="22"/>
              </w:rPr>
              <w:t>Wider strategies</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Engaging the families accessing the support on offer</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t>Working closely with families to highlight the support we a</w:t>
            </w:r>
            <w:r>
              <w:t>re able to offer</w:t>
            </w:r>
          </w:p>
        </w:tc>
      </w:tr>
    </w:tbl>
    <w:p w:rsidR="008A1F25" w:rsidRDefault="000637F6">
      <w:pPr>
        <w:pStyle w:val="Heading2"/>
        <w:rPr>
          <w:sz w:val="24"/>
          <w:szCs w:val="24"/>
        </w:rPr>
      </w:pPr>
      <w:r>
        <w:rPr>
          <w:sz w:val="24"/>
          <w:szCs w:val="24"/>
        </w:rPr>
        <w:t>Review: last year’s aims and outcomes</w:t>
      </w:r>
    </w:p>
    <w:tbl>
      <w:tblPr>
        <w:tblW w:w="9486" w:type="dxa"/>
        <w:tblCellMar>
          <w:left w:w="10" w:type="dxa"/>
          <w:right w:w="10" w:type="dxa"/>
        </w:tblCellMar>
        <w:tblLook w:val="0000" w:firstRow="0" w:lastRow="0" w:firstColumn="0" w:lastColumn="0" w:noHBand="0" w:noVBand="0"/>
      </w:tblPr>
      <w:tblGrid>
        <w:gridCol w:w="4743"/>
        <w:gridCol w:w="4743"/>
      </w:tblGrid>
      <w:tr w:rsidR="008A1F25">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Aim</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rPr>
                <w:b/>
                <w:sz w:val="22"/>
                <w:szCs w:val="22"/>
              </w:rPr>
            </w:pPr>
            <w:r>
              <w:rPr>
                <w:b/>
                <w:sz w:val="22"/>
                <w:szCs w:val="22"/>
              </w:rPr>
              <w:t>Outcome</w:t>
            </w:r>
          </w:p>
        </w:tc>
      </w:tr>
      <w:tr w:rsidR="008A1F25">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1:1 academic support provided by teaching assistants outside of the school day. Fund a proportion of teaching assistants time so as to ensure support is provided for the whole school day </w:t>
            </w:r>
            <w:r>
              <w:rPr>
                <w:rStyle w:val="PlaceholderText"/>
              </w:rPr>
              <w:t>and that interventions can be offered on a daily basis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Due to Covid-19 it is very difficult to assess the impact that this had on pupils academic attainment and progress. </w:t>
            </w:r>
          </w:p>
        </w:tc>
      </w:tr>
      <w:tr w:rsidR="008A1F25">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r>
              <w:t>To develop pupils readiness for learning through developing growth mind-set and the</w:t>
            </w:r>
            <w:r>
              <w:t xml:space="preserve"> conditions needed for learning.</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Due to Covid-19 it is very difficult to assess the impact that this had on pupils academic attainment and progress.</w:t>
            </w:r>
          </w:p>
        </w:tc>
      </w:tr>
      <w:tr w:rsidR="008A1F25">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To employ a school councillor to work with named individuals to help pupils to overcome barriers which are</w:t>
            </w:r>
            <w:r>
              <w:rPr>
                <w:rStyle w:val="PlaceholderText"/>
              </w:rPr>
              <w:t xml:space="preserve"> preventing them from being able to access their learning. To develop the schools Nurture provision so that pupils have access to a provision that can help them develop their social and emotional wellbeing.</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Despite schools closing due to Covid-19 we were s</w:t>
            </w:r>
            <w:r>
              <w:rPr>
                <w:rStyle w:val="PlaceholderText"/>
              </w:rPr>
              <w:t xml:space="preserve">till able to continue our counselling work with the counsellor contacting each child she had previously worked with on a weekly basis. This enabled us to ensure that remotely we were able to meet their social and </w:t>
            </w:r>
            <w:r>
              <w:rPr>
                <w:rStyle w:val="PlaceholderText"/>
              </w:rPr>
              <w:lastRenderedPageBreak/>
              <w:t>emotional needs and prevent escalation of p</w:t>
            </w:r>
            <w:r>
              <w:rPr>
                <w:rStyle w:val="PlaceholderText"/>
              </w:rPr>
              <w:t xml:space="preserve">roblems. </w:t>
            </w:r>
          </w:p>
          <w:p w:rsidR="008A1F25" w:rsidRDefault="000637F6">
            <w:pPr>
              <w:pStyle w:val="TableRow"/>
            </w:pPr>
            <w:r>
              <w:rPr>
                <w:rStyle w:val="PlaceholderText"/>
              </w:rPr>
              <w:t xml:space="preserve">Prior to Covid-19 we were able to help pupils to deal with social and emotional difficulties that prevented them from being able to access the curriculum and participate in class activities. It also ensured that we were able to identify problems </w:t>
            </w:r>
            <w:r>
              <w:rPr>
                <w:rStyle w:val="PlaceholderText"/>
              </w:rPr>
              <w:t xml:space="preserve">quickly and ensure steps were put into place to help overcome potential barriers. </w:t>
            </w:r>
          </w:p>
        </w:tc>
      </w:tr>
      <w:tr w:rsidR="008A1F25">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lastRenderedPageBreak/>
              <w:t>To fund wider learning opportunities such as school trips and extra-curricular activities and to ensure that pupils have access to the resources they need to ensure they ar</w:t>
            </w:r>
            <w:r>
              <w:t>e ready to learn.</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F25" w:rsidRDefault="000637F6">
            <w:pPr>
              <w:pStyle w:val="TableRow"/>
            </w:pPr>
            <w:r>
              <w:rPr>
                <w:rStyle w:val="PlaceholderText"/>
              </w:rPr>
              <w:t xml:space="preserve">Pupils were able to have extracurricular one to one and small group music lessons that they would not otherwise have been able to access. </w:t>
            </w:r>
          </w:p>
          <w:p w:rsidR="008A1F25" w:rsidRDefault="000637F6">
            <w:pPr>
              <w:pStyle w:val="TableRow"/>
            </w:pPr>
            <w:r>
              <w:rPr>
                <w:rStyle w:val="PlaceholderText"/>
              </w:rPr>
              <w:t>Attend after school clubs that they would not otherwise have been able to access.</w:t>
            </w:r>
          </w:p>
          <w:p w:rsidR="008A1F25" w:rsidRDefault="000637F6">
            <w:pPr>
              <w:pStyle w:val="TableRow"/>
            </w:pPr>
            <w:r>
              <w:rPr>
                <w:rStyle w:val="PlaceholderText"/>
              </w:rPr>
              <w:t>Attend school tri</w:t>
            </w:r>
            <w:r>
              <w:rPr>
                <w:rStyle w:val="PlaceholderText"/>
              </w:rPr>
              <w:t xml:space="preserve">ps that they would not otherwise have been able to access. </w:t>
            </w:r>
          </w:p>
          <w:p w:rsidR="008A1F25" w:rsidRDefault="000637F6">
            <w:pPr>
              <w:pStyle w:val="TableRow"/>
            </w:pPr>
            <w:r>
              <w:rPr>
                <w:rStyle w:val="PlaceholderText"/>
              </w:rPr>
              <w:t xml:space="preserve">Ensure that they have all the resources they need in order to be part of the wider school community. </w:t>
            </w:r>
          </w:p>
        </w:tc>
      </w:tr>
    </w:tbl>
    <w:p w:rsidR="008A1F25" w:rsidRDefault="008A1F25">
      <w:pPr>
        <w:rPr>
          <w:b/>
          <w:color w:val="104F75"/>
        </w:rPr>
      </w:pPr>
    </w:p>
    <w:sectPr w:rsidR="008A1F25">
      <w:footerReference w:type="default" r:id="rId7"/>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637F6">
      <w:pPr>
        <w:spacing w:after="0" w:line="240" w:lineRule="auto"/>
      </w:pPr>
      <w:r>
        <w:separator/>
      </w:r>
    </w:p>
  </w:endnote>
  <w:endnote w:type="continuationSeparator" w:id="0">
    <w:p w:rsidR="00000000" w:rsidRDefault="00063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645" w:rsidRDefault="000637F6">
    <w:pPr>
      <w:pStyle w:val="Footer"/>
      <w:ind w:firstLine="4513"/>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637F6">
      <w:pPr>
        <w:spacing w:after="0" w:line="240" w:lineRule="auto"/>
      </w:pPr>
      <w:r>
        <w:separator/>
      </w:r>
    </w:p>
  </w:footnote>
  <w:footnote w:type="continuationSeparator" w:id="0">
    <w:p w:rsidR="00000000" w:rsidRDefault="000637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5CB"/>
    <w:multiLevelType w:val="multilevel"/>
    <w:tmpl w:val="49DAB144"/>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 w15:restartNumberingAfterBreak="0">
    <w:nsid w:val="097165D8"/>
    <w:multiLevelType w:val="multilevel"/>
    <w:tmpl w:val="BD2CD8F0"/>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CDD34D7"/>
    <w:multiLevelType w:val="multilevel"/>
    <w:tmpl w:val="961E84B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064074"/>
    <w:multiLevelType w:val="multilevel"/>
    <w:tmpl w:val="AA12E54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DF218D"/>
    <w:multiLevelType w:val="multilevel"/>
    <w:tmpl w:val="8E0033CE"/>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37375AE"/>
    <w:multiLevelType w:val="multilevel"/>
    <w:tmpl w:val="A89A8D0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4891CDA"/>
    <w:multiLevelType w:val="multilevel"/>
    <w:tmpl w:val="22DEF8E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B573DF9"/>
    <w:multiLevelType w:val="multilevel"/>
    <w:tmpl w:val="56380972"/>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DD93F4B"/>
    <w:multiLevelType w:val="multilevel"/>
    <w:tmpl w:val="BFEA1D4C"/>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52DE5774"/>
    <w:multiLevelType w:val="multilevel"/>
    <w:tmpl w:val="7396B28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CAF6838"/>
    <w:multiLevelType w:val="multilevel"/>
    <w:tmpl w:val="EBC81A5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10553DE"/>
    <w:multiLevelType w:val="multilevel"/>
    <w:tmpl w:val="401CD326"/>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616E08C5"/>
    <w:multiLevelType w:val="multilevel"/>
    <w:tmpl w:val="342E3AF4"/>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1CD0B04"/>
    <w:multiLevelType w:val="multilevel"/>
    <w:tmpl w:val="8368D3CC"/>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8CF6A48"/>
    <w:multiLevelType w:val="multilevel"/>
    <w:tmpl w:val="42808168"/>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7"/>
  </w:num>
  <w:num w:numId="2">
    <w:abstractNumId w:val="9"/>
  </w:num>
  <w:num w:numId="3">
    <w:abstractNumId w:val="5"/>
  </w:num>
  <w:num w:numId="4">
    <w:abstractNumId w:val="3"/>
  </w:num>
  <w:num w:numId="5">
    <w:abstractNumId w:val="2"/>
  </w:num>
  <w:num w:numId="6">
    <w:abstractNumId w:val="10"/>
  </w:num>
  <w:num w:numId="7">
    <w:abstractNumId w:val="6"/>
  </w:num>
  <w:num w:numId="8">
    <w:abstractNumId w:val="8"/>
  </w:num>
  <w:num w:numId="9">
    <w:abstractNumId w:val="4"/>
  </w:num>
  <w:num w:numId="10">
    <w:abstractNumId w:val="12"/>
  </w:num>
  <w:num w:numId="11">
    <w:abstractNumId w:val="1"/>
  </w:num>
  <w:num w:numId="12">
    <w:abstractNumId w:val="14"/>
  </w:num>
  <w:num w:numId="13">
    <w:abstractNumId w:val="13"/>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8A1F25"/>
    <w:rsid w:val="000637F6"/>
    <w:rsid w:val="008A1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7F37E8-9480-4763-ADE7-35990F742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6">
    <w:name w:val="WW_OutlineListStyle_6"/>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pPr>
  </w:style>
  <w:style w:type="paragraph" w:styleId="ListParagraph">
    <w:name w:val="List Paragraph"/>
    <w:basedOn w:val="Normal"/>
    <w:pPr>
      <w:numPr>
        <w:numId w:val="13"/>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2724"/>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pPr>
  </w:style>
  <w:style w:type="paragraph" w:customStyle="1" w:styleId="DfESOutNumbered">
    <w:name w:val="DfESOutNumbered"/>
    <w:basedOn w:val="Normal"/>
    <w:pPr>
      <w:widowControl w:val="0"/>
      <w:numPr>
        <w:numId w:val="14"/>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Spacing">
    <w:name w:val="No Spacing"/>
    <w:pPr>
      <w:suppressAutoHyphens/>
    </w:pPr>
    <w:rPr>
      <w:rFonts w:ascii="Calibri" w:eastAsia="Calibri" w:hAnsi="Calibri"/>
      <w:sz w:val="22"/>
      <w:szCs w:val="22"/>
      <w:lang w:eastAsia="en-US"/>
    </w:rPr>
  </w:style>
  <w:style w:type="character" w:styleId="PlaceholderText">
    <w:name w:val="Placeholder Text"/>
    <w:basedOn w:val="DefaultParagraphFont"/>
    <w:rPr>
      <w:color w:val="808080"/>
    </w:rPr>
  </w:style>
  <w:style w:type="character" w:customStyle="1" w:styleId="Style1">
    <w:name w:val="Style1"/>
    <w:basedOn w:val="DefaultParagraphFont"/>
    <w:rPr>
      <w:rFonts w:ascii="Arial" w:hAnsi="Arial"/>
      <w:b/>
      <w:sz w:val="24"/>
    </w:rPr>
  </w:style>
  <w:style w:type="numbering" w:customStyle="1" w:styleId="WWOutlineListStyle5">
    <w:name w:val="WW_OutlineListStyle_5"/>
    <w:basedOn w:val="NoList"/>
    <w:pPr>
      <w:numPr>
        <w:numId w:val="2"/>
      </w:numPr>
    </w:pPr>
  </w:style>
  <w:style w:type="numbering" w:customStyle="1" w:styleId="WWOutlineListStyle4">
    <w:name w:val="WW_OutlineListStyle_4"/>
    <w:basedOn w:val="NoList"/>
    <w:pPr>
      <w:numPr>
        <w:numId w:val="3"/>
      </w:numPr>
    </w:pPr>
  </w:style>
  <w:style w:type="numbering" w:customStyle="1" w:styleId="WWOutlineListStyle3">
    <w:name w:val="WW_OutlineListStyle_3"/>
    <w:basedOn w:val="NoList"/>
    <w:pPr>
      <w:numPr>
        <w:numId w:val="4"/>
      </w:numPr>
    </w:pPr>
  </w:style>
  <w:style w:type="numbering" w:customStyle="1" w:styleId="WWOutlineListStyle2">
    <w:name w:val="WW_OutlineListStyle_2"/>
    <w:basedOn w:val="NoList"/>
    <w:pPr>
      <w:numPr>
        <w:numId w:val="5"/>
      </w:numPr>
    </w:pPr>
  </w:style>
  <w:style w:type="numbering" w:customStyle="1" w:styleId="WWOutlineListStyle1">
    <w:name w:val="WW_OutlineListStyle_1"/>
    <w:basedOn w:val="NoList"/>
    <w:pPr>
      <w:numPr>
        <w:numId w:val="6"/>
      </w:numPr>
    </w:p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1194</Words>
  <Characters>6809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Headteacher</cp:lastModifiedBy>
  <cp:revision>2</cp:revision>
  <cp:lastPrinted>2014-09-17T13:26:00Z</cp:lastPrinted>
  <dcterms:created xsi:type="dcterms:W3CDTF">2020-09-29T09:10:00Z</dcterms:created>
  <dcterms:modified xsi:type="dcterms:W3CDTF">2020-09-29T09:10:00Z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